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4" w:rsidRPr="00B91EB9" w:rsidRDefault="00A13104" w:rsidP="00A13104">
      <w:pPr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-435610</wp:posOffset>
            </wp:positionV>
            <wp:extent cx="727710" cy="777240"/>
            <wp:effectExtent l="19050" t="0" r="0" b="0"/>
            <wp:wrapSquare wrapText="bothSides"/>
            <wp:docPr id="7" name="Picture 3" descr="C:\s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ul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104" w:rsidRPr="00B91EB9" w:rsidRDefault="00A13104" w:rsidP="00A13104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  <w:t xml:space="preserve">           </w:t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A13104" w:rsidRPr="00B91EB9" w:rsidRDefault="00A13104" w:rsidP="00A13104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A13104" w:rsidRPr="00B91EB9" w:rsidRDefault="00A13104" w:rsidP="00A13104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B91EB9">
        <w:rPr>
          <w:rFonts w:ascii="Arial" w:hAnsi="Arial" w:cs="Arial"/>
          <w:b/>
          <w:sz w:val="22"/>
          <w:szCs w:val="22"/>
          <w:lang w:val="mn-MN"/>
        </w:rPr>
        <w:t>МОНГОЛ УЛСЫН ХУУЛЬ</w:t>
      </w:r>
    </w:p>
    <w:p w:rsidR="00A13104" w:rsidRPr="00B91EB9" w:rsidRDefault="00A13104" w:rsidP="00A13104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A13104" w:rsidRPr="00B91EB9" w:rsidRDefault="00A13104" w:rsidP="00A13104">
      <w:pPr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2012 оны 09 дүгээр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</w:t>
      </w:r>
      <w:r w:rsidRPr="00B91EB9">
        <w:rPr>
          <w:rFonts w:ascii="Arial" w:hAnsi="Arial" w:cs="Arial"/>
          <w:sz w:val="22"/>
          <w:szCs w:val="22"/>
          <w:lang w:val="mn-MN"/>
        </w:rPr>
        <w:t>Улаанбаатар</w:t>
      </w:r>
    </w:p>
    <w:p w:rsidR="00A13104" w:rsidRPr="00B91EB9" w:rsidRDefault="00A13104" w:rsidP="00A13104">
      <w:pPr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сарын 14-ний өдөр                   </w:t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          </w:t>
      </w:r>
      <w:r w:rsidRPr="00B91EB9">
        <w:rPr>
          <w:rFonts w:ascii="Arial" w:hAnsi="Arial" w:cs="Arial"/>
          <w:sz w:val="22"/>
          <w:szCs w:val="22"/>
          <w:lang w:val="mn-MN"/>
        </w:rPr>
        <w:t>хот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A13104" w:rsidRPr="00B91EB9" w:rsidRDefault="00A13104" w:rsidP="00A13104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B91EB9">
        <w:rPr>
          <w:rFonts w:ascii="Arial" w:hAnsi="Arial" w:cs="Arial"/>
          <w:b/>
          <w:sz w:val="22"/>
          <w:szCs w:val="22"/>
          <w:lang w:val="mn-MN"/>
        </w:rPr>
        <w:t>МОНГОЛ УЛСЫН ЗАСАГ ЗАХИРГАА, НУТАГ ДЭВСГЭРИЙН НЭГЖ, ТҮҮНИЙ УДИРДЛАГЫН ТУХАЙ ХУУЛЬД НЭМЭЛТ, ӨӨРЧЛӨЛТ ОРУУЛАХ ТУХАЙ</w:t>
      </w:r>
    </w:p>
    <w:p w:rsidR="00A13104" w:rsidRPr="00B91EB9" w:rsidRDefault="00A13104" w:rsidP="00A13104">
      <w:pPr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             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b/>
          <w:sz w:val="22"/>
          <w:szCs w:val="22"/>
          <w:lang w:val="mn-MN"/>
        </w:rPr>
        <w:t>1 дүгээр зүйл.</w:t>
      </w:r>
      <w:r w:rsidRPr="00B91EB9">
        <w:rPr>
          <w:rFonts w:ascii="Arial" w:hAnsi="Arial" w:cs="Arial"/>
          <w:sz w:val="22"/>
          <w:szCs w:val="22"/>
          <w:lang w:val="mn-MN"/>
        </w:rPr>
        <w:t>Монгол Улсын засаг захиргаа, нутаг дэвсгэрийн нэгж, түүний удирдлагын тухай хуулийн 4 дүгээр зүйлд дор дурдсан агуулгатай 4.5 дахь хэсэг нэмсүгэй: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 w:rsidDel="007F76A9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B91EB9">
        <w:rPr>
          <w:rFonts w:ascii="Arial" w:hAnsi="Arial" w:cs="Arial"/>
          <w:sz w:val="22"/>
          <w:szCs w:val="22"/>
          <w:lang w:val="mn-MN"/>
        </w:rPr>
        <w:t>“4.5.Ээлжит сонгуулийн жил шинээр баг, хороо, сум, дүүрэг байгуулах, өөрчлөх, татан буулгахыг хориглоно.”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b/>
          <w:sz w:val="22"/>
          <w:szCs w:val="22"/>
          <w:lang w:val="mn-MN"/>
        </w:rPr>
        <w:t>2 дугаар зүйл.</w:t>
      </w:r>
      <w:r w:rsidRPr="00B91EB9">
        <w:rPr>
          <w:rFonts w:ascii="Arial" w:hAnsi="Arial" w:cs="Arial"/>
          <w:sz w:val="22"/>
          <w:szCs w:val="22"/>
          <w:lang w:val="mn-MN"/>
        </w:rPr>
        <w:t>Монгол Улсын засаг захиргаа, нутаг дэвсгэрийн нэгж, түүний  удирдлагын тухай хуулийн 10 дугаар зүйлийг дор дурдсанаар өөрчлөн найруулсугай: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>“</w:t>
      </w:r>
      <w:r w:rsidRPr="00B91EB9">
        <w:rPr>
          <w:rFonts w:ascii="Arial" w:hAnsi="Arial" w:cs="Arial"/>
          <w:b/>
          <w:sz w:val="22"/>
          <w:szCs w:val="22"/>
          <w:lang w:val="mn-MN"/>
        </w:rPr>
        <w:t>10 дугаар зүйл.Хурлын төлөөлөгчдийн тоо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>10.1.Нийслэлийн Хурлын төлөөлөгчдийн тоо нь 45 байна.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</w:p>
    <w:p w:rsidR="00A13104" w:rsidRPr="00B91EB9" w:rsidRDefault="00A13104" w:rsidP="00A13104">
      <w:pPr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  <w:t xml:space="preserve">10.2.Аймгийн Хурлын төлөөлөгчдийн тоо </w:t>
      </w:r>
      <w:r w:rsidRPr="00B91EB9">
        <w:rPr>
          <w:rFonts w:ascii="Arial" w:hAnsi="Arial" w:cs="Arial"/>
          <w:sz w:val="22"/>
          <w:szCs w:val="22"/>
        </w:rPr>
        <w:t>N-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ийг хүн амын нягтрал байршил, засаг захиргааны нэгжийн бүтцийг харгалзан дараах томьёогоор тодорхойлогдох </w:t>
      </w:r>
      <w:r w:rsidRPr="00B91EB9">
        <w:rPr>
          <w:rFonts w:ascii="Arial" w:hAnsi="Arial" w:cs="Arial"/>
          <w:sz w:val="22"/>
          <w:szCs w:val="22"/>
        </w:rPr>
        <w:t xml:space="preserve">n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гэсэн  тоонд үндэслэн </w:t>
      </w:r>
      <w:r w:rsidRPr="00B91EB9">
        <w:rPr>
          <w:rFonts w:ascii="Arial" w:hAnsi="Arial" w:cs="Arial"/>
          <w:sz w:val="22"/>
          <w:szCs w:val="22"/>
        </w:rPr>
        <w:t xml:space="preserve">n&lt;17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бол </w:t>
      </w:r>
      <w:r w:rsidRPr="00B91EB9">
        <w:rPr>
          <w:rFonts w:ascii="Arial" w:hAnsi="Arial" w:cs="Arial"/>
          <w:sz w:val="22"/>
          <w:szCs w:val="22"/>
        </w:rPr>
        <w:t>N=17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, </w:t>
      </w:r>
      <w:r w:rsidRPr="00B91EB9">
        <w:rPr>
          <w:rFonts w:ascii="Arial" w:hAnsi="Arial" w:cs="Arial"/>
          <w:sz w:val="22"/>
          <w:szCs w:val="22"/>
        </w:rPr>
        <w:t xml:space="preserve">n&gt;41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бол </w:t>
      </w:r>
      <w:r w:rsidRPr="00B91EB9">
        <w:rPr>
          <w:rFonts w:ascii="Arial" w:hAnsi="Arial" w:cs="Arial"/>
          <w:sz w:val="22"/>
          <w:szCs w:val="22"/>
        </w:rPr>
        <w:t>N=41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, бусад тохиолдолд </w:t>
      </w:r>
      <w:r w:rsidRPr="00B91EB9">
        <w:rPr>
          <w:rFonts w:ascii="Arial" w:hAnsi="Arial" w:cs="Arial"/>
          <w:sz w:val="22"/>
          <w:szCs w:val="22"/>
        </w:rPr>
        <w:t xml:space="preserve">N=n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гэж тогтооно: 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</w:rPr>
        <w:t>n=</w:t>
      </w:r>
      <w:proofErr w:type="spellStart"/>
      <w:r w:rsidRPr="00B91EB9">
        <w:rPr>
          <w:rFonts w:ascii="Arial" w:hAnsi="Arial" w:cs="Arial"/>
          <w:sz w:val="22"/>
          <w:szCs w:val="22"/>
        </w:rPr>
        <w:t>a+b</w:t>
      </w:r>
      <w:proofErr w:type="spellEnd"/>
      <w:r w:rsidRPr="00B91EB9">
        <w:rPr>
          <w:rFonts w:ascii="Arial" w:hAnsi="Arial" w:cs="Arial"/>
          <w:sz w:val="22"/>
          <w:szCs w:val="22"/>
          <w:lang w:val="mn-MN"/>
        </w:rPr>
        <w:t>+</w:t>
      </w:r>
      <w:r w:rsidRPr="00B91EB9">
        <w:rPr>
          <w:rFonts w:ascii="Arial" w:hAnsi="Arial" w:cs="Arial"/>
          <w:sz w:val="22"/>
          <w:szCs w:val="22"/>
        </w:rPr>
        <w:fldChar w:fldCharType="begin"/>
      </w:r>
      <w:r w:rsidRPr="00B91EB9">
        <w:rPr>
          <w:rFonts w:ascii="Arial" w:hAnsi="Arial" w:cs="Arial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  <m:r>
              <w:rPr>
                <w:rFonts w:ascii="Cambria Math" w:hAnsi="Arial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  <m:r>
              <w:rPr>
                <w:rFonts w:ascii="Cambria Math" w:hAnsi="Arial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Pr="00B91EB9">
        <w:rPr>
          <w:rFonts w:ascii="Arial" w:hAnsi="Arial" w:cs="Arial"/>
          <w:sz w:val="22"/>
          <w:szCs w:val="22"/>
        </w:rPr>
        <w:instrText xml:space="preserve"> </w:instrText>
      </w:r>
      <w:r w:rsidRPr="00B91EB9">
        <w:rPr>
          <w:rFonts w:ascii="Arial" w:hAnsi="Arial" w:cs="Arial"/>
          <w:sz w:val="22"/>
          <w:szCs w:val="22"/>
        </w:rPr>
        <w:fldChar w:fldCharType="separate"/>
      </w: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(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a+b+c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  <w:proofErr w:type="gramStart"/>
      </m:oMath>
      <w:r w:rsidRPr="00B91EB9">
        <w:rPr>
          <w:rFonts w:ascii="Arial" w:hAnsi="Arial" w:cs="Arial"/>
          <w:sz w:val="22"/>
          <w:szCs w:val="22"/>
        </w:rPr>
        <w:t>)</w:t>
      </w:r>
      <w:proofErr w:type="gramEnd"/>
      <w:r w:rsidRPr="00B91EB9">
        <w:rPr>
          <w:rFonts w:ascii="Arial" w:hAnsi="Arial" w:cs="Arial"/>
          <w:sz w:val="22"/>
          <w:szCs w:val="22"/>
        </w:rPr>
        <w:fldChar w:fldCharType="end"/>
      </w:r>
      <w:r w:rsidRPr="00B91EB9">
        <w:rPr>
          <w:rFonts w:ascii="Arial" w:hAnsi="Arial" w:cs="Arial"/>
          <w:sz w:val="22"/>
          <w:szCs w:val="22"/>
        </w:rPr>
        <w:t>+d</w:t>
      </w:r>
      <w:r w:rsidRPr="00B91EB9">
        <w:rPr>
          <w:rFonts w:ascii="Arial" w:hAnsi="Arial" w:cs="Arial"/>
          <w:sz w:val="22"/>
          <w:szCs w:val="22"/>
          <w:lang w:val="mn-MN"/>
        </w:rPr>
        <w:t>, Үүнд:</w:t>
      </w:r>
      <w:r w:rsidRPr="00B91EB9">
        <w:rPr>
          <w:rFonts w:ascii="Arial" w:hAnsi="Arial" w:cs="Arial"/>
          <w:sz w:val="22"/>
          <w:szCs w:val="22"/>
        </w:rPr>
        <w:br/>
      </w:r>
      <w:r w:rsidRPr="00B91EB9">
        <w:rPr>
          <w:rFonts w:ascii="Arial" w:hAnsi="Arial" w:cs="Arial"/>
          <w:sz w:val="22"/>
          <w:szCs w:val="22"/>
        </w:rPr>
        <w:tab/>
        <w:t xml:space="preserve">a </w:t>
      </w:r>
      <w:r w:rsidRPr="00B91EB9">
        <w:rPr>
          <w:rFonts w:ascii="Arial" w:hAnsi="Arial" w:cs="Arial"/>
          <w:sz w:val="22"/>
          <w:szCs w:val="22"/>
          <w:lang w:val="mn-MN"/>
        </w:rPr>
        <w:t>нь аймгийн төвийн сумын багийн тоо</w:t>
      </w:r>
      <w:r w:rsidRPr="00B91EB9">
        <w:rPr>
          <w:rFonts w:ascii="Arial" w:hAnsi="Arial" w:cs="Arial"/>
          <w:sz w:val="22"/>
          <w:szCs w:val="22"/>
        </w:rPr>
        <w:t>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proofErr w:type="gramStart"/>
      <w:r w:rsidRPr="00B91EB9">
        <w:rPr>
          <w:rFonts w:ascii="Arial" w:hAnsi="Arial" w:cs="Arial"/>
          <w:sz w:val="22"/>
          <w:szCs w:val="22"/>
        </w:rPr>
        <w:t>b</w:t>
      </w:r>
      <w:proofErr w:type="gramEnd"/>
      <w:r w:rsidRPr="00B91EB9">
        <w:rPr>
          <w:rFonts w:ascii="Arial" w:hAnsi="Arial" w:cs="Arial"/>
          <w:sz w:val="22"/>
          <w:szCs w:val="22"/>
          <w:lang w:val="mn-MN"/>
        </w:rPr>
        <w:t xml:space="preserve"> нь аймгийн төвийн сумаас бусад сумын тоо</w:t>
      </w:r>
      <w:r w:rsidRPr="00B91EB9">
        <w:rPr>
          <w:rFonts w:ascii="Arial" w:hAnsi="Arial" w:cs="Arial"/>
          <w:sz w:val="22"/>
          <w:szCs w:val="22"/>
        </w:rPr>
        <w:t>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proofErr w:type="gramStart"/>
      <w:r w:rsidRPr="00B91EB9">
        <w:rPr>
          <w:rFonts w:ascii="Arial" w:hAnsi="Arial" w:cs="Arial"/>
          <w:sz w:val="22"/>
          <w:szCs w:val="22"/>
        </w:rPr>
        <w:t>c</w:t>
      </w:r>
      <w:proofErr w:type="gramEnd"/>
      <w:r w:rsidRPr="00B91EB9">
        <w:rPr>
          <w:rFonts w:ascii="Arial" w:hAnsi="Arial" w:cs="Arial"/>
          <w:sz w:val="22"/>
          <w:szCs w:val="22"/>
        </w:rPr>
        <w:t xml:space="preserve"> </w:t>
      </w:r>
      <w:r w:rsidRPr="00B91EB9">
        <w:rPr>
          <w:rFonts w:ascii="Arial" w:hAnsi="Arial" w:cs="Arial"/>
          <w:sz w:val="22"/>
          <w:szCs w:val="22"/>
          <w:lang w:val="mn-MN"/>
        </w:rPr>
        <w:t>нь а+</w:t>
      </w:r>
      <w:r w:rsidRPr="00B91EB9">
        <w:rPr>
          <w:rFonts w:ascii="Arial" w:hAnsi="Arial" w:cs="Arial"/>
          <w:sz w:val="22"/>
          <w:szCs w:val="22"/>
        </w:rPr>
        <w:t>b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 сондгой бол 1, тэгш бол 0-тэй тэнцүү</w:t>
      </w:r>
      <w:r w:rsidRPr="00B91EB9">
        <w:rPr>
          <w:rFonts w:ascii="Arial" w:hAnsi="Arial" w:cs="Arial"/>
          <w:sz w:val="22"/>
          <w:szCs w:val="22"/>
        </w:rPr>
        <w:t>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proofErr w:type="gramStart"/>
      <w:r w:rsidRPr="00B91EB9">
        <w:rPr>
          <w:rFonts w:ascii="Arial" w:hAnsi="Arial" w:cs="Arial"/>
          <w:sz w:val="22"/>
          <w:szCs w:val="22"/>
        </w:rPr>
        <w:t>d</w:t>
      </w:r>
      <w:proofErr w:type="gramEnd"/>
      <w:r w:rsidRPr="00B91EB9">
        <w:rPr>
          <w:rFonts w:ascii="Arial" w:hAnsi="Arial" w:cs="Arial"/>
          <w:sz w:val="22"/>
          <w:szCs w:val="22"/>
        </w:rPr>
        <w:t xml:space="preserve">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нь  </w:t>
      </w:r>
      <w:proofErr w:type="spellStart"/>
      <w:r w:rsidRPr="00B91EB9">
        <w:rPr>
          <w:rFonts w:ascii="Arial" w:hAnsi="Arial" w:cs="Arial"/>
          <w:sz w:val="22"/>
          <w:szCs w:val="22"/>
        </w:rPr>
        <w:t>a+b</w:t>
      </w:r>
      <w:proofErr w:type="spellEnd"/>
      <w:r w:rsidRPr="00B91EB9">
        <w:rPr>
          <w:rFonts w:ascii="Arial" w:hAnsi="Arial" w:cs="Arial"/>
          <w:sz w:val="22"/>
          <w:szCs w:val="22"/>
        </w:rPr>
        <w:t>+</w:t>
      </w:r>
      <w:r w:rsidRPr="00B91EB9">
        <w:rPr>
          <w:rFonts w:ascii="Arial" w:hAnsi="Arial" w:cs="Arial"/>
          <w:sz w:val="22"/>
          <w:szCs w:val="22"/>
        </w:rPr>
        <w:fldChar w:fldCharType="begin"/>
      </w:r>
      <w:r w:rsidRPr="00B91EB9">
        <w:rPr>
          <w:rFonts w:ascii="Arial" w:hAnsi="Arial" w:cs="Arial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  <m:r>
              <w:rPr>
                <w:rFonts w:ascii="Cambria Math" w:hAnsi="Arial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  <m:r>
              <w:rPr>
                <w:rFonts w:ascii="Cambria Math" w:hAnsi="Arial" w:cs="Arial"/>
                <w:sz w:val="22"/>
                <w:szCs w:val="22"/>
              </w:rPr>
              <m:t>+</m:t>
            </m:r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Pr="00B91EB9">
        <w:rPr>
          <w:rFonts w:ascii="Arial" w:hAnsi="Arial" w:cs="Arial"/>
          <w:sz w:val="22"/>
          <w:szCs w:val="22"/>
        </w:rPr>
        <w:instrText xml:space="preserve"> </w:instrText>
      </w:r>
      <w:r w:rsidRPr="00B91EB9">
        <w:rPr>
          <w:rFonts w:ascii="Arial" w:hAnsi="Arial" w:cs="Arial"/>
          <w:sz w:val="22"/>
          <w:szCs w:val="22"/>
        </w:rPr>
        <w:fldChar w:fldCharType="separate"/>
      </w: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(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a+b+c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Pr="00B91EB9">
        <w:rPr>
          <w:rFonts w:ascii="Arial" w:hAnsi="Arial" w:cs="Arial"/>
          <w:sz w:val="22"/>
          <w:szCs w:val="22"/>
        </w:rPr>
        <w:t>)</w:t>
      </w:r>
      <w:r w:rsidRPr="00B91EB9">
        <w:rPr>
          <w:rFonts w:ascii="Arial" w:hAnsi="Arial" w:cs="Arial"/>
          <w:sz w:val="22"/>
          <w:szCs w:val="22"/>
        </w:rPr>
        <w:fldChar w:fldCharType="end"/>
      </w:r>
      <w:r w:rsidRPr="00B91EB9">
        <w:rPr>
          <w:rFonts w:ascii="Arial" w:hAnsi="Arial" w:cs="Arial"/>
          <w:sz w:val="22"/>
          <w:szCs w:val="22"/>
        </w:rPr>
        <w:t xml:space="preserve"> </w:t>
      </w:r>
      <w:r w:rsidRPr="00B91EB9">
        <w:rPr>
          <w:rFonts w:ascii="Arial" w:hAnsi="Arial" w:cs="Arial"/>
          <w:sz w:val="22"/>
          <w:szCs w:val="22"/>
          <w:lang w:val="mn-MN"/>
        </w:rPr>
        <w:t>сондгой бол 0, тэгш бол 1-тэй тэнцүү.</w:t>
      </w:r>
    </w:p>
    <w:p w:rsidR="00A13104" w:rsidRPr="00B91EB9" w:rsidRDefault="00A13104" w:rsidP="00A13104">
      <w:pPr>
        <w:ind w:firstLine="720"/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10.3.Сумын Хурлын төлөөлөгчдийн тоог хүн амын нягтрал байршил, засаг захиргааны нэгжийн бүтцийг харгалзан дараах байдлаар тогтооно:  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         10.3.1.сумын хүн амын тоо нь </w:t>
      </w:r>
      <w:r w:rsidRPr="00B91EB9">
        <w:rPr>
          <w:rFonts w:ascii="Arial" w:hAnsi="Arial" w:cs="Arial"/>
          <w:sz w:val="22"/>
          <w:szCs w:val="22"/>
        </w:rPr>
        <w:t xml:space="preserve">2000 </w:t>
      </w:r>
      <w:proofErr w:type="spellStart"/>
      <w:r w:rsidRPr="00B91EB9">
        <w:rPr>
          <w:rFonts w:ascii="Arial" w:hAnsi="Arial" w:cs="Arial"/>
          <w:sz w:val="22"/>
          <w:szCs w:val="22"/>
        </w:rPr>
        <w:t>хүртэл</w:t>
      </w:r>
      <w:proofErr w:type="spellEnd"/>
      <w:r w:rsidRPr="00B91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EB9">
        <w:rPr>
          <w:rFonts w:ascii="Arial" w:hAnsi="Arial" w:cs="Arial"/>
          <w:sz w:val="22"/>
          <w:szCs w:val="22"/>
        </w:rPr>
        <w:t>бол</w:t>
      </w:r>
      <w:proofErr w:type="spellEnd"/>
      <w:r w:rsidRPr="00B91EB9">
        <w:rPr>
          <w:rFonts w:ascii="Arial" w:hAnsi="Arial" w:cs="Arial"/>
          <w:sz w:val="22"/>
          <w:szCs w:val="22"/>
        </w:rPr>
        <w:t xml:space="preserve"> </w:t>
      </w:r>
      <w:r w:rsidRPr="00B91EB9">
        <w:rPr>
          <w:rFonts w:ascii="Arial" w:hAnsi="Arial" w:cs="Arial"/>
          <w:sz w:val="22"/>
          <w:szCs w:val="22"/>
          <w:lang w:val="mn-MN"/>
        </w:rPr>
        <w:t>1</w:t>
      </w:r>
      <w:r w:rsidRPr="00B91EB9">
        <w:rPr>
          <w:rFonts w:ascii="Arial" w:hAnsi="Arial" w:cs="Arial"/>
          <w:sz w:val="22"/>
          <w:szCs w:val="22"/>
        </w:rPr>
        <w:t>5;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         10.3.2.сумын хүн амын тоо нь </w:t>
      </w:r>
      <w:r w:rsidRPr="00B91EB9">
        <w:rPr>
          <w:rFonts w:ascii="Arial" w:hAnsi="Arial" w:cs="Arial"/>
          <w:sz w:val="22"/>
          <w:szCs w:val="22"/>
        </w:rPr>
        <w:t>2000</w:t>
      </w:r>
      <w:r w:rsidRPr="00B91EB9">
        <w:rPr>
          <w:rFonts w:ascii="Arial" w:hAnsi="Arial" w:cs="Arial"/>
          <w:sz w:val="22"/>
          <w:szCs w:val="22"/>
          <w:lang w:val="mn-MN"/>
        </w:rPr>
        <w:t>-5000</w:t>
      </w:r>
      <w:r w:rsidRPr="00B91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EB9">
        <w:rPr>
          <w:rFonts w:ascii="Arial" w:hAnsi="Arial" w:cs="Arial"/>
          <w:sz w:val="22"/>
          <w:szCs w:val="22"/>
        </w:rPr>
        <w:t>хүртэл</w:t>
      </w:r>
      <w:proofErr w:type="spellEnd"/>
      <w:r w:rsidRPr="00B91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EB9">
        <w:rPr>
          <w:rFonts w:ascii="Arial" w:hAnsi="Arial" w:cs="Arial"/>
          <w:sz w:val="22"/>
          <w:szCs w:val="22"/>
        </w:rPr>
        <w:t>бол</w:t>
      </w:r>
      <w:proofErr w:type="spellEnd"/>
      <w:r w:rsidRPr="00B91EB9">
        <w:rPr>
          <w:rFonts w:ascii="Arial" w:hAnsi="Arial" w:cs="Arial"/>
          <w:sz w:val="22"/>
          <w:szCs w:val="22"/>
          <w:lang w:val="mn-MN"/>
        </w:rPr>
        <w:t xml:space="preserve"> </w:t>
      </w:r>
      <w:r w:rsidRPr="00B91EB9">
        <w:rPr>
          <w:rFonts w:ascii="Arial" w:hAnsi="Arial" w:cs="Arial"/>
          <w:sz w:val="22"/>
          <w:szCs w:val="22"/>
        </w:rPr>
        <w:t>21;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         </w:t>
      </w:r>
      <w:r w:rsidRPr="00B91EB9">
        <w:rPr>
          <w:rFonts w:ascii="Arial" w:hAnsi="Arial" w:cs="Arial"/>
          <w:sz w:val="22"/>
          <w:szCs w:val="22"/>
        </w:rPr>
        <w:t>10</w:t>
      </w:r>
      <w:r w:rsidRPr="00B91EB9">
        <w:rPr>
          <w:rFonts w:ascii="Arial" w:hAnsi="Arial" w:cs="Arial"/>
          <w:sz w:val="22"/>
          <w:szCs w:val="22"/>
          <w:lang w:val="mn-MN"/>
        </w:rPr>
        <w:t>.3.3.сумын хүн амын тоо нь 5</w:t>
      </w:r>
      <w:r w:rsidRPr="00B91EB9">
        <w:rPr>
          <w:rFonts w:ascii="Arial" w:hAnsi="Arial" w:cs="Arial"/>
          <w:sz w:val="22"/>
          <w:szCs w:val="22"/>
        </w:rPr>
        <w:t>000</w:t>
      </w:r>
      <w:r w:rsidRPr="00B91EB9">
        <w:rPr>
          <w:rFonts w:ascii="Arial" w:hAnsi="Arial" w:cs="Arial"/>
          <w:sz w:val="22"/>
          <w:szCs w:val="22"/>
          <w:lang w:val="mn-MN"/>
        </w:rPr>
        <w:t>-9000</w:t>
      </w:r>
      <w:r w:rsidRPr="00B91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EB9">
        <w:rPr>
          <w:rFonts w:ascii="Arial" w:hAnsi="Arial" w:cs="Arial"/>
          <w:sz w:val="22"/>
          <w:szCs w:val="22"/>
        </w:rPr>
        <w:t>хүртэл</w:t>
      </w:r>
      <w:proofErr w:type="spellEnd"/>
      <w:r w:rsidRPr="00B91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EB9">
        <w:rPr>
          <w:rFonts w:ascii="Arial" w:hAnsi="Arial" w:cs="Arial"/>
          <w:sz w:val="22"/>
          <w:szCs w:val="22"/>
        </w:rPr>
        <w:t>бол</w:t>
      </w:r>
      <w:proofErr w:type="spellEnd"/>
      <w:r w:rsidRPr="00B91EB9">
        <w:rPr>
          <w:rFonts w:ascii="Arial" w:hAnsi="Arial" w:cs="Arial"/>
          <w:sz w:val="22"/>
          <w:szCs w:val="22"/>
          <w:lang w:val="mn-MN"/>
        </w:rPr>
        <w:t xml:space="preserve"> 2</w:t>
      </w:r>
      <w:r w:rsidRPr="00B91EB9">
        <w:rPr>
          <w:rFonts w:ascii="Arial" w:hAnsi="Arial" w:cs="Arial"/>
          <w:sz w:val="22"/>
          <w:szCs w:val="22"/>
        </w:rPr>
        <w:t>7;</w:t>
      </w:r>
    </w:p>
    <w:p w:rsidR="00A13104" w:rsidRPr="00B91EB9" w:rsidRDefault="00A13104" w:rsidP="00A13104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 xml:space="preserve">         10.3.4.сумын хүн амын тоо нь 9000 ба түүнээс дээш бол </w:t>
      </w:r>
      <w:r w:rsidRPr="00B91EB9">
        <w:rPr>
          <w:rFonts w:ascii="Arial" w:hAnsi="Arial" w:cs="Arial"/>
          <w:sz w:val="22"/>
          <w:szCs w:val="22"/>
        </w:rPr>
        <w:t>31.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  <w:lang w:val="mn-MN"/>
        </w:rPr>
        <w:t xml:space="preserve">10.4.Дүүргийн Хурлын төлөөлөгчдийн тоог хүн амын нягтрал байршил, засаг захиргааны нэгжийн бүтцийг харгалзан дараах байдлаар тогтооно:  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sz w:val="22"/>
          <w:szCs w:val="22"/>
        </w:rPr>
        <w:tab/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 xml:space="preserve">10.4.1.дүүргийн хүн амын тоо нь </w:t>
      </w:r>
      <w:r w:rsidRPr="00B91EB9">
        <w:rPr>
          <w:rFonts w:ascii="Arial" w:hAnsi="Arial" w:cs="Arial"/>
          <w:sz w:val="22"/>
          <w:szCs w:val="22"/>
        </w:rPr>
        <w:t xml:space="preserve">20000 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хүртэл бол </w:t>
      </w:r>
      <w:r w:rsidRPr="00B91EB9">
        <w:rPr>
          <w:rFonts w:ascii="Arial" w:hAnsi="Arial" w:cs="Arial"/>
          <w:sz w:val="22"/>
          <w:szCs w:val="22"/>
        </w:rPr>
        <w:t>17;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</w:rPr>
        <w:tab/>
      </w:r>
      <w:r w:rsidRPr="00B91EB9">
        <w:rPr>
          <w:rFonts w:ascii="Arial" w:hAnsi="Arial" w:cs="Arial"/>
          <w:sz w:val="22"/>
          <w:szCs w:val="22"/>
        </w:rPr>
        <w:tab/>
        <w:t>10</w:t>
      </w:r>
      <w:r w:rsidRPr="00B91EB9">
        <w:rPr>
          <w:rFonts w:ascii="Arial" w:hAnsi="Arial" w:cs="Arial"/>
          <w:sz w:val="22"/>
          <w:szCs w:val="22"/>
          <w:lang w:val="mn-MN"/>
        </w:rPr>
        <w:t>.4.2.дүүргийн хүн амын тоо нь 20000-80000 хүртэл бол 25</w:t>
      </w:r>
      <w:r w:rsidRPr="00B91EB9">
        <w:rPr>
          <w:rFonts w:ascii="Arial" w:hAnsi="Arial" w:cs="Arial"/>
          <w:sz w:val="22"/>
          <w:szCs w:val="22"/>
        </w:rPr>
        <w:t>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  <w:t>10.4.3.дүүргийн хүн амын тоо нь 80000-180000 хүртэл бол 35</w:t>
      </w:r>
      <w:r w:rsidRPr="00B91EB9">
        <w:rPr>
          <w:rFonts w:ascii="Arial" w:hAnsi="Arial" w:cs="Arial"/>
          <w:sz w:val="22"/>
          <w:szCs w:val="22"/>
        </w:rPr>
        <w:t>;</w:t>
      </w:r>
    </w:p>
    <w:p w:rsidR="00A13104" w:rsidRPr="00B91EB9" w:rsidRDefault="00A13104" w:rsidP="00A13104">
      <w:pPr>
        <w:rPr>
          <w:rFonts w:ascii="Arial" w:hAnsi="Arial" w:cs="Arial"/>
          <w:sz w:val="22"/>
          <w:szCs w:val="22"/>
        </w:rPr>
      </w:pPr>
      <w:r w:rsidRPr="00B91EB9">
        <w:rPr>
          <w:rFonts w:ascii="Arial" w:hAnsi="Arial" w:cs="Arial"/>
          <w:sz w:val="22"/>
          <w:szCs w:val="22"/>
          <w:lang w:val="mn-MN"/>
        </w:rPr>
        <w:tab/>
      </w:r>
      <w:r w:rsidRPr="00B91EB9">
        <w:rPr>
          <w:rFonts w:ascii="Arial" w:hAnsi="Arial" w:cs="Arial"/>
          <w:sz w:val="22"/>
          <w:szCs w:val="22"/>
          <w:lang w:val="mn-MN"/>
        </w:rPr>
        <w:tab/>
      </w:r>
      <w:proofErr w:type="gramStart"/>
      <w:r w:rsidRPr="00B91EB9">
        <w:rPr>
          <w:rFonts w:ascii="Arial" w:hAnsi="Arial" w:cs="Arial"/>
          <w:sz w:val="22"/>
          <w:szCs w:val="22"/>
        </w:rPr>
        <w:t>10</w:t>
      </w:r>
      <w:r w:rsidRPr="00B91EB9">
        <w:rPr>
          <w:rFonts w:ascii="Arial" w:hAnsi="Arial" w:cs="Arial"/>
          <w:sz w:val="22"/>
          <w:szCs w:val="22"/>
          <w:lang w:val="mn-MN"/>
        </w:rPr>
        <w:t>.4.4.дүүргийн хүн амын тоо нь 180000 ба түүнээс дээш бол 41.”</w:t>
      </w:r>
      <w:proofErr w:type="gramEnd"/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B91EB9">
        <w:rPr>
          <w:rFonts w:ascii="Arial" w:hAnsi="Arial" w:cs="Arial"/>
          <w:b/>
          <w:sz w:val="22"/>
          <w:szCs w:val="22"/>
          <w:lang w:val="mn-MN"/>
        </w:rPr>
        <w:t>3 дугаар зүйл.</w:t>
      </w:r>
      <w:r w:rsidRPr="00B91EB9">
        <w:rPr>
          <w:rFonts w:ascii="Arial" w:hAnsi="Arial" w:cs="Arial"/>
          <w:sz w:val="22"/>
          <w:szCs w:val="22"/>
          <w:lang w:val="mn-MN"/>
        </w:rPr>
        <w:t xml:space="preserve">Энэ хуулийг  2012 оны 9 дүгээр сарын 14-ний өдрөөс эхлэн дагаж мөрдөнө. </w:t>
      </w:r>
    </w:p>
    <w:p w:rsidR="00A13104" w:rsidRPr="00B91EB9" w:rsidRDefault="00A13104" w:rsidP="00A13104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A13104" w:rsidRPr="00B91EB9" w:rsidRDefault="00A13104" w:rsidP="00A13104">
      <w:pPr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B91EB9">
        <w:rPr>
          <w:rFonts w:ascii="Arial" w:hAnsi="Arial" w:cs="Arial"/>
          <w:bCs/>
          <w:sz w:val="22"/>
          <w:szCs w:val="22"/>
          <w:lang w:val="mn-MN"/>
        </w:rPr>
        <w:t xml:space="preserve">МОНГОЛ УЛСЫН </w:t>
      </w:r>
    </w:p>
    <w:p w:rsidR="00CC3F37" w:rsidRDefault="00A13104" w:rsidP="00A13104">
      <w:pPr>
        <w:ind w:left="720" w:firstLine="720"/>
        <w:jc w:val="both"/>
      </w:pPr>
      <w:r w:rsidRPr="00B91EB9">
        <w:rPr>
          <w:rFonts w:ascii="Arial" w:hAnsi="Arial" w:cs="Arial"/>
          <w:bCs/>
          <w:sz w:val="22"/>
          <w:szCs w:val="22"/>
          <w:lang w:val="mn-MN"/>
        </w:rPr>
        <w:t>ИХ ХУРЛЫН ДАРГА</w:t>
      </w:r>
      <w:r w:rsidRPr="00B91EB9">
        <w:rPr>
          <w:rFonts w:ascii="Arial" w:hAnsi="Arial" w:cs="Arial"/>
          <w:bCs/>
          <w:sz w:val="22"/>
          <w:szCs w:val="22"/>
          <w:lang w:val="mn-MN"/>
        </w:rPr>
        <w:tab/>
      </w:r>
      <w:r w:rsidRPr="00B91EB9">
        <w:rPr>
          <w:rFonts w:ascii="Arial" w:hAnsi="Arial" w:cs="Arial"/>
          <w:bCs/>
          <w:sz w:val="22"/>
          <w:szCs w:val="22"/>
          <w:lang w:val="mn-MN"/>
        </w:rPr>
        <w:tab/>
      </w:r>
      <w:r w:rsidRPr="00B91EB9">
        <w:rPr>
          <w:rFonts w:ascii="Arial" w:hAnsi="Arial" w:cs="Arial"/>
          <w:bCs/>
          <w:sz w:val="22"/>
          <w:szCs w:val="22"/>
          <w:lang w:val="mn-MN"/>
        </w:rPr>
        <w:tab/>
        <w:t>З.ЭНХБОЛД</w:t>
      </w:r>
    </w:p>
    <w:sectPr w:rsidR="00CC3F37" w:rsidSect="00EF71F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3104"/>
    <w:rsid w:val="00355626"/>
    <w:rsid w:val="00444D9A"/>
    <w:rsid w:val="00456271"/>
    <w:rsid w:val="00505D4D"/>
    <w:rsid w:val="005F7BA0"/>
    <w:rsid w:val="00A13104"/>
    <w:rsid w:val="00CC3F37"/>
    <w:rsid w:val="00DC1B5F"/>
    <w:rsid w:val="00E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color w:val="252525"/>
        <w:sz w:val="24"/>
        <w:szCs w:val="1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4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04"/>
    <w:rPr>
      <w:rFonts w:ascii="Tahoma" w:eastAsia="Times New Roman" w:hAnsi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sul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2012-09-20T09:46:00Z</dcterms:created>
  <dcterms:modified xsi:type="dcterms:W3CDTF">2012-09-20T09:52:00Z</dcterms:modified>
</cp:coreProperties>
</file>