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A" w:rsidRDefault="00635ABA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635ABA" w:rsidRDefault="00635ABA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635ABA" w:rsidRPr="009259C4" w:rsidRDefault="009259C4" w:rsidP="009259C4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center"/>
        <w:rPr>
          <w:rFonts w:cstheme="minorBidi"/>
          <w:b/>
          <w:lang w:val="mn-MN" w:bidi="mn-Mong-CN"/>
        </w:rPr>
      </w:pPr>
      <w:r w:rsidRPr="009259C4">
        <w:rPr>
          <w:rFonts w:cstheme="minorBidi"/>
          <w:b/>
          <w:lang w:val="mn-MN" w:bidi="mn-Mong-CN"/>
        </w:rPr>
        <w:t>41</w:t>
      </w:r>
    </w:p>
    <w:p w:rsidR="00635ABA" w:rsidRDefault="00635ABA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527924" w:rsidRDefault="0052792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B47A14" w:rsidRDefault="00B47A1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C86D34" w:rsidRDefault="00C86D3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B47A14" w:rsidRDefault="00B47A1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B47A14" w:rsidRDefault="00B47A1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B47A14" w:rsidRDefault="00B47A1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B47A14" w:rsidRDefault="00B47A14" w:rsidP="0077247B">
      <w:pPr>
        <w:pStyle w:val="ListParagraph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cstheme="minorBidi"/>
          <w:lang w:val="mn-MN" w:bidi="mn-Mong-CN"/>
        </w:rPr>
      </w:pPr>
    </w:p>
    <w:p w:rsidR="00527924" w:rsidRDefault="00527924" w:rsidP="00527924">
      <w:pPr>
        <w:spacing w:after="0"/>
        <w:rPr>
          <w:lang w:val="mn-MN"/>
        </w:rPr>
      </w:pPr>
    </w:p>
    <w:p w:rsidR="00527924" w:rsidRDefault="00527924" w:rsidP="00B47A14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 xml:space="preserve">Хэвлэл мэдээллийн зөвлөл </w:t>
      </w:r>
      <w:r w:rsidR="006810D6">
        <w:rPr>
          <w:lang w:val="mn-MN"/>
        </w:rPr>
        <w:t>байгуулж,</w:t>
      </w:r>
    </w:p>
    <w:p w:rsidR="00527924" w:rsidRPr="00B47A14" w:rsidRDefault="00527924" w:rsidP="00B47A14">
      <w:pPr>
        <w:spacing w:after="0" w:line="240" w:lineRule="auto"/>
        <w:jc w:val="center"/>
        <w:rPr>
          <w:lang w:val="mn-MN"/>
        </w:rPr>
      </w:pPr>
      <w:r w:rsidRPr="00B47A14">
        <w:rPr>
          <w:lang w:val="mn-MN"/>
        </w:rPr>
        <w:t>ажиллуулах тухай</w:t>
      </w:r>
    </w:p>
    <w:p w:rsidR="00527924" w:rsidRDefault="00527924" w:rsidP="00B47A14">
      <w:pPr>
        <w:spacing w:after="0" w:line="360" w:lineRule="auto"/>
        <w:rPr>
          <w:lang w:val="mn-MN"/>
        </w:rPr>
      </w:pPr>
    </w:p>
    <w:p w:rsidR="00527924" w:rsidRDefault="00527924" w:rsidP="00B47A14">
      <w:pPr>
        <w:spacing w:after="0" w:line="360" w:lineRule="auto"/>
        <w:rPr>
          <w:lang w:val="mn-MN"/>
        </w:rPr>
      </w:pPr>
    </w:p>
    <w:p w:rsidR="00527924" w:rsidRDefault="00527924" w:rsidP="00B47A14">
      <w:pPr>
        <w:spacing w:after="0" w:line="360" w:lineRule="auto"/>
        <w:ind w:firstLine="720"/>
        <w:jc w:val="both"/>
        <w:rPr>
          <w:lang w:val="mn-MN"/>
        </w:rPr>
      </w:pPr>
      <w:r>
        <w:rPr>
          <w:lang w:val="mn-MN"/>
        </w:rPr>
        <w:t>Сонгуулийн төв байгууллагын тухай хуулийн 12 дугаар зүйлийн 12.3 дахь хэсэг, 14 дүгээр зүйлийн 14.1,</w:t>
      </w:r>
      <w:r w:rsidR="00662DD4">
        <w:rPr>
          <w:lang w:val="mn-MN"/>
        </w:rPr>
        <w:t xml:space="preserve"> 14.2,</w:t>
      </w:r>
      <w:r>
        <w:rPr>
          <w:lang w:val="mn-MN"/>
        </w:rPr>
        <w:t xml:space="preserve"> 14.4 дэх хэсгийг тус тус үндэслэн Монгол Улсын Сонгуулийн Ерөнхий Хорооноос ТОГТООХ нь:</w:t>
      </w:r>
    </w:p>
    <w:p w:rsidR="00527924" w:rsidRPr="00B47A14" w:rsidRDefault="00B47A14" w:rsidP="00B47A14">
      <w:pPr>
        <w:spacing w:after="0" w:line="360" w:lineRule="auto"/>
        <w:ind w:firstLine="720"/>
        <w:jc w:val="both"/>
        <w:rPr>
          <w:lang w:val="mn-MN"/>
        </w:rPr>
      </w:pPr>
      <w:r>
        <w:rPr>
          <w:lang w:val="en-US"/>
        </w:rPr>
        <w:t>1</w:t>
      </w:r>
      <w:r>
        <w:rPr>
          <w:lang w:val="mn-MN"/>
        </w:rPr>
        <w:t xml:space="preserve">. </w:t>
      </w:r>
      <w:r w:rsidR="00662DD4" w:rsidRPr="00B47A14">
        <w:rPr>
          <w:lang w:val="mn-MN"/>
        </w:rPr>
        <w:t>Монгол Улсын Ерөнхийлөгчийн</w:t>
      </w:r>
      <w:r w:rsidR="006810D6" w:rsidRPr="00B47A14">
        <w:rPr>
          <w:lang w:val="mn-MN"/>
        </w:rPr>
        <w:t xml:space="preserve"> 2013 оны сонгуулийн үеэр Сонгуулийн Ерөнхий Хорооны дэргэд</w:t>
      </w:r>
      <w:r w:rsidR="00662DD4" w:rsidRPr="00B47A14">
        <w:rPr>
          <w:lang w:val="mn-MN"/>
        </w:rPr>
        <w:t xml:space="preserve"> </w:t>
      </w:r>
      <w:r w:rsidR="00CB5673" w:rsidRPr="00B47A14">
        <w:rPr>
          <w:lang w:val="mn-MN"/>
        </w:rPr>
        <w:t>х</w:t>
      </w:r>
      <w:r w:rsidR="00662DD4" w:rsidRPr="00B47A14">
        <w:rPr>
          <w:lang w:val="mn-MN"/>
        </w:rPr>
        <w:t xml:space="preserve">эвлэл мэдээллийн орон тооны бус зөвлөлийг </w:t>
      </w:r>
      <w:r w:rsidR="006810D6" w:rsidRPr="00B47A14">
        <w:rPr>
          <w:lang w:val="mn-MN"/>
        </w:rPr>
        <w:t>хавсралтад</w:t>
      </w:r>
      <w:r w:rsidR="00662DD4" w:rsidRPr="00B47A14">
        <w:rPr>
          <w:lang w:val="mn-MN"/>
        </w:rPr>
        <w:t xml:space="preserve"> дурдсан бүрэлдэхүүнтэй байгуул</w:t>
      </w:r>
      <w:r w:rsidR="00CB5673" w:rsidRPr="00B47A14">
        <w:rPr>
          <w:lang w:val="mn-MN"/>
        </w:rPr>
        <w:t>ж ажиллуулсугай.</w:t>
      </w:r>
    </w:p>
    <w:p w:rsidR="00527924" w:rsidRPr="00B47A14" w:rsidRDefault="00B47A14" w:rsidP="00B47A14">
      <w:pPr>
        <w:spacing w:after="0" w:line="36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2. </w:t>
      </w:r>
      <w:r w:rsidR="006810D6" w:rsidRPr="00B47A14">
        <w:rPr>
          <w:lang w:val="mn-MN"/>
        </w:rPr>
        <w:t>Монгол Улсын Ерөнхийлөгчид нэр дэвшигчдийн хэвлэл мэдээллийн сурталчилгааны тэнцвэрт байдалд хяналт тав</w:t>
      </w:r>
      <w:r w:rsidR="00F21EED" w:rsidRPr="00B47A14">
        <w:rPr>
          <w:lang w:val="mn-MN"/>
        </w:rPr>
        <w:t>ьж</w:t>
      </w:r>
      <w:r w:rsidR="006810D6" w:rsidRPr="00B47A14">
        <w:rPr>
          <w:lang w:val="mn-MN"/>
        </w:rPr>
        <w:t>, нам, нэр дэвшигч, хуулийн этгээд, иргэнээс ирүүлсэн өргөдөл, гомдлыг хянан үзэж, санал дүгнэлтээ Сонгуулийн Ерөнхий</w:t>
      </w:r>
      <w:r w:rsidR="006810D6" w:rsidRPr="00B47A14">
        <w:rPr>
          <w:rFonts w:cstheme="minorBidi"/>
          <w:lang w:val="mn-MN" w:bidi="mn-Mong-CN"/>
        </w:rPr>
        <w:t xml:space="preserve"> </w:t>
      </w:r>
      <w:r w:rsidR="00CB5673" w:rsidRPr="00B47A14">
        <w:rPr>
          <w:rFonts w:cstheme="minorBidi"/>
          <w:lang w:val="mn-MN" w:bidi="mn-Mong-CN"/>
        </w:rPr>
        <w:t xml:space="preserve">Хороонд </w:t>
      </w:r>
      <w:r w:rsidR="00CB5673" w:rsidRPr="00B47A14">
        <w:rPr>
          <w:lang w:val="mn-MN"/>
        </w:rPr>
        <w:t>танилцуул</w:t>
      </w:r>
      <w:r w:rsidR="00A873FC" w:rsidRPr="00B47A14">
        <w:rPr>
          <w:lang w:val="mn-MN"/>
        </w:rPr>
        <w:t>ж ажиллахыг</w:t>
      </w:r>
      <w:r w:rsidR="00CB5673" w:rsidRPr="00B47A14">
        <w:rPr>
          <w:lang w:val="mn-MN"/>
        </w:rPr>
        <w:t xml:space="preserve"> Хэвлэл мэдээллийн зөвлөл</w:t>
      </w:r>
      <w:r w:rsidR="00A873FC" w:rsidRPr="00B47A14">
        <w:rPr>
          <w:lang w:val="mn-MN"/>
        </w:rPr>
        <w:t>ийн дарга /Х.Батхишиг</w:t>
      </w:r>
      <w:r w:rsidR="00CB5673" w:rsidRPr="00B47A14">
        <w:rPr>
          <w:lang w:val="mn-MN"/>
        </w:rPr>
        <w:t xml:space="preserve">/-д </w:t>
      </w:r>
      <w:r w:rsidR="006810D6" w:rsidRPr="00B47A14">
        <w:rPr>
          <w:lang w:val="mn-MN"/>
        </w:rPr>
        <w:t>үүрэг болгосугай</w:t>
      </w:r>
      <w:r w:rsidR="00CB5673" w:rsidRPr="00B47A14">
        <w:rPr>
          <w:lang w:val="mn-MN"/>
        </w:rPr>
        <w:t>.</w:t>
      </w:r>
    </w:p>
    <w:p w:rsidR="006810D6" w:rsidRDefault="006810D6" w:rsidP="00B47A14">
      <w:pPr>
        <w:pStyle w:val="ListParagraph"/>
        <w:spacing w:after="0" w:line="360" w:lineRule="auto"/>
        <w:rPr>
          <w:lang w:val="mn-MN"/>
        </w:rPr>
      </w:pPr>
    </w:p>
    <w:p w:rsidR="00B47A14" w:rsidRDefault="00B47A14" w:rsidP="00B47A14">
      <w:pPr>
        <w:pStyle w:val="ListParagraph"/>
        <w:spacing w:after="0" w:line="360" w:lineRule="auto"/>
        <w:rPr>
          <w:lang w:val="mn-MN"/>
        </w:rPr>
      </w:pPr>
    </w:p>
    <w:p w:rsidR="00B47A14" w:rsidRPr="006810D6" w:rsidRDefault="00B47A14" w:rsidP="00B47A14">
      <w:pPr>
        <w:pStyle w:val="ListParagraph"/>
        <w:spacing w:after="0" w:line="360" w:lineRule="auto"/>
        <w:rPr>
          <w:lang w:val="mn-MN"/>
        </w:rPr>
      </w:pPr>
    </w:p>
    <w:p w:rsidR="006810D6" w:rsidRPr="00CB5673" w:rsidRDefault="006810D6" w:rsidP="00B47A14">
      <w:pPr>
        <w:pStyle w:val="ListParagraph"/>
        <w:spacing w:after="0" w:line="360" w:lineRule="auto"/>
        <w:jc w:val="both"/>
        <w:rPr>
          <w:lang w:val="mn-MN"/>
        </w:rPr>
      </w:pPr>
    </w:p>
    <w:p w:rsidR="00B47A14" w:rsidRPr="006463AE" w:rsidRDefault="00B47A14" w:rsidP="00B47A14">
      <w:pPr>
        <w:ind w:left="720" w:firstLine="720"/>
        <w:rPr>
          <w:rFonts w:cs="Arial"/>
          <w:szCs w:val="24"/>
          <w:lang w:val="mn-MN"/>
        </w:rPr>
      </w:pPr>
      <w:r w:rsidRPr="006463AE">
        <w:rPr>
          <w:rFonts w:cs="Arial"/>
          <w:szCs w:val="24"/>
          <w:lang w:val="mn-MN"/>
        </w:rPr>
        <w:t>ДАРГА</w:t>
      </w:r>
      <w:r w:rsidRPr="006463AE">
        <w:rPr>
          <w:rFonts w:cs="Arial"/>
          <w:szCs w:val="24"/>
          <w:lang w:val="mn-MN"/>
        </w:rPr>
        <w:tab/>
      </w:r>
      <w:r w:rsidRPr="006463AE">
        <w:rPr>
          <w:rFonts w:cs="Arial"/>
          <w:szCs w:val="24"/>
          <w:lang w:val="mn-MN"/>
        </w:rPr>
        <w:tab/>
      </w:r>
      <w:r w:rsidRPr="006463AE">
        <w:rPr>
          <w:rFonts w:cs="Arial"/>
          <w:szCs w:val="24"/>
          <w:lang w:val="mn-MN"/>
        </w:rPr>
        <w:tab/>
      </w:r>
      <w:r w:rsidRPr="006463AE">
        <w:rPr>
          <w:rFonts w:cs="Arial"/>
          <w:szCs w:val="24"/>
          <w:lang w:val="mn-MN"/>
        </w:rPr>
        <w:tab/>
      </w:r>
      <w:r w:rsidRPr="006463AE">
        <w:rPr>
          <w:rFonts w:cs="Arial"/>
          <w:szCs w:val="24"/>
          <w:lang w:val="mn-MN"/>
        </w:rPr>
        <w:tab/>
      </w:r>
      <w:r w:rsidRPr="006463AE">
        <w:rPr>
          <w:rFonts w:cs="Arial"/>
          <w:szCs w:val="24"/>
          <w:lang w:val="mn-MN"/>
        </w:rPr>
        <w:tab/>
        <w:t>Ч.СОДНОМЦЭРЭН</w:t>
      </w:r>
    </w:p>
    <w:p w:rsidR="00B47A14" w:rsidRPr="006463AE" w:rsidRDefault="00B47A14" w:rsidP="00B47A14">
      <w:pPr>
        <w:ind w:left="720" w:firstLine="720"/>
        <w:rPr>
          <w:rFonts w:cs="Arial"/>
          <w:szCs w:val="24"/>
          <w:lang w:val="mn-MN"/>
        </w:rPr>
      </w:pPr>
      <w:r w:rsidRPr="006463AE">
        <w:rPr>
          <w:rFonts w:cs="Arial"/>
          <w:szCs w:val="24"/>
          <w:lang w:val="mn-MN"/>
        </w:rPr>
        <w:t>НАРИЙН БИЧГИЙН ДАРГА</w:t>
      </w:r>
    </w:p>
    <w:p w:rsidR="00B47A14" w:rsidRPr="006463AE" w:rsidRDefault="00B47A14" w:rsidP="00B47A14">
      <w:pPr>
        <w:jc w:val="center"/>
        <w:rPr>
          <w:rFonts w:cs="Arial"/>
          <w:szCs w:val="24"/>
          <w:lang w:val="mn-MN"/>
        </w:rPr>
      </w:pP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  <w:lang w:val="mn-MN"/>
        </w:rPr>
        <w:tab/>
      </w:r>
      <w:r w:rsidRPr="00684093">
        <w:rPr>
          <w:rFonts w:cs="Arial"/>
          <w:szCs w:val="24"/>
        </w:rPr>
        <w:t xml:space="preserve"> </w:t>
      </w:r>
      <w:r w:rsidRPr="00684093">
        <w:rPr>
          <w:rFonts w:cs="Arial"/>
          <w:szCs w:val="24"/>
        </w:rPr>
        <w:tab/>
        <w:t xml:space="preserve">  </w:t>
      </w:r>
      <w:r w:rsidRPr="00684093">
        <w:rPr>
          <w:rFonts w:cs="Arial"/>
          <w:szCs w:val="24"/>
          <w:lang w:val="mn-MN"/>
        </w:rPr>
        <w:t>Б</w:t>
      </w:r>
      <w:r w:rsidRPr="006463AE">
        <w:rPr>
          <w:rFonts w:cs="Arial"/>
          <w:szCs w:val="24"/>
          <w:lang w:val="mn-MN"/>
        </w:rPr>
        <w:t>.</w:t>
      </w:r>
      <w:r>
        <w:rPr>
          <w:rFonts w:cs="Arial"/>
          <w:szCs w:val="24"/>
          <w:lang w:val="mn-MN"/>
        </w:rPr>
        <w:t>АЛТАНЖАРГАЛ</w:t>
      </w:r>
    </w:p>
    <w:p w:rsidR="00B47A14" w:rsidRDefault="00B47A14" w:rsidP="00B47A14">
      <w:pPr>
        <w:rPr>
          <w:rFonts w:cs="Arial"/>
        </w:rPr>
        <w:sectPr w:rsidR="00B47A14" w:rsidSect="00C86D34">
          <w:pgSz w:w="11906" w:h="16838" w:code="9"/>
          <w:pgMar w:top="1138" w:right="656" w:bottom="1138" w:left="1620" w:header="706" w:footer="706" w:gutter="0"/>
          <w:cols w:space="708"/>
          <w:docGrid w:linePitch="360"/>
        </w:sectPr>
      </w:pPr>
    </w:p>
    <w:p w:rsidR="009259C4" w:rsidRDefault="009259C4" w:rsidP="009259C4">
      <w:pPr>
        <w:spacing w:after="0" w:line="240" w:lineRule="auto"/>
        <w:ind w:right="-378"/>
        <w:jc w:val="center"/>
        <w:rPr>
          <w:lang w:val="mn-MN"/>
        </w:rPr>
      </w:pPr>
      <w:r>
        <w:rPr>
          <w:lang w:val="mn-MN"/>
        </w:rPr>
        <w:lastRenderedPageBreak/>
        <w:t xml:space="preserve">                     </w:t>
      </w:r>
      <w:r w:rsidR="00A067D8">
        <w:rPr>
          <w:lang w:val="mn-MN"/>
        </w:rPr>
        <w:t xml:space="preserve">                                    </w:t>
      </w:r>
      <w:r w:rsidR="00B47A14">
        <w:rPr>
          <w:lang w:val="mn-MN"/>
        </w:rPr>
        <w:t xml:space="preserve">                 </w:t>
      </w:r>
      <w:r w:rsidR="00A067D8">
        <w:rPr>
          <w:lang w:val="mn-MN"/>
        </w:rPr>
        <w:t xml:space="preserve">   </w:t>
      </w:r>
      <w:r>
        <w:rPr>
          <w:lang w:val="mn-MN"/>
        </w:rPr>
        <w:t xml:space="preserve"> </w:t>
      </w:r>
      <w:r w:rsidR="00A067D8">
        <w:rPr>
          <w:lang w:val="mn-MN"/>
        </w:rPr>
        <w:t xml:space="preserve">Сонгуулийн </w:t>
      </w:r>
      <w:r w:rsidR="00B47A14">
        <w:rPr>
          <w:lang w:val="mn-MN"/>
        </w:rPr>
        <w:t>Е</w:t>
      </w:r>
      <w:r w:rsidR="00A067D8">
        <w:rPr>
          <w:lang w:val="mn-MN"/>
        </w:rPr>
        <w:t xml:space="preserve">рөнхий </w:t>
      </w:r>
      <w:r w:rsidR="00B47A14">
        <w:rPr>
          <w:lang w:val="mn-MN"/>
        </w:rPr>
        <w:t>Х</w:t>
      </w:r>
      <w:r w:rsidR="00A067D8">
        <w:rPr>
          <w:lang w:val="mn-MN"/>
        </w:rPr>
        <w:t xml:space="preserve">орооны </w:t>
      </w:r>
      <w:r>
        <w:rPr>
          <w:lang w:val="mn-MN"/>
        </w:rPr>
        <w:t xml:space="preserve">                     </w:t>
      </w:r>
    </w:p>
    <w:p w:rsidR="009259C4" w:rsidRDefault="009259C4" w:rsidP="009259C4">
      <w:pPr>
        <w:spacing w:after="0" w:line="240" w:lineRule="auto"/>
        <w:ind w:right="-378"/>
        <w:jc w:val="center"/>
        <w:rPr>
          <w:lang w:val="mn-MN"/>
        </w:rPr>
      </w:pPr>
      <w:r>
        <w:rPr>
          <w:lang w:val="mn-MN"/>
        </w:rPr>
        <w:t xml:space="preserve">                                                                               </w:t>
      </w:r>
      <w:r w:rsidR="00A067D8">
        <w:rPr>
          <w:lang w:val="mn-MN"/>
        </w:rPr>
        <w:t xml:space="preserve">2013 оны 5 дугаар сарын </w:t>
      </w:r>
      <w:r>
        <w:rPr>
          <w:lang w:val="mn-MN"/>
        </w:rPr>
        <w:t>22</w:t>
      </w:r>
      <w:r w:rsidR="00A067D8">
        <w:rPr>
          <w:lang w:val="mn-MN"/>
        </w:rPr>
        <w:t>-ны өдрийн</w:t>
      </w:r>
      <w:r w:rsidR="00B47A14">
        <w:rPr>
          <w:lang w:val="mn-MN"/>
        </w:rPr>
        <w:t xml:space="preserve"> </w:t>
      </w:r>
    </w:p>
    <w:p w:rsidR="00A067D8" w:rsidRDefault="009259C4" w:rsidP="009259C4">
      <w:pPr>
        <w:spacing w:after="0" w:line="240" w:lineRule="auto"/>
        <w:ind w:right="-378"/>
        <w:jc w:val="center"/>
        <w:rPr>
          <w:lang w:val="mn-MN"/>
        </w:rPr>
      </w:pPr>
      <w:r>
        <w:rPr>
          <w:lang w:val="mn-MN"/>
        </w:rPr>
        <w:t xml:space="preserve">                                                                             </w:t>
      </w:r>
      <w:r w:rsidR="00264BA0">
        <w:rPr>
          <w:lang w:val="mn-MN"/>
        </w:rPr>
        <w:t>41</w:t>
      </w:r>
      <w:r w:rsidR="00A067D8">
        <w:rPr>
          <w:lang w:val="mn-MN"/>
        </w:rPr>
        <w:t xml:space="preserve"> д</w:t>
      </w:r>
      <w:r w:rsidR="00264BA0">
        <w:rPr>
          <w:lang w:val="mn-MN"/>
        </w:rPr>
        <w:t>үгээ</w:t>
      </w:r>
      <w:r w:rsidR="00A067D8">
        <w:rPr>
          <w:lang w:val="mn-MN"/>
        </w:rPr>
        <w:t>р тогтоолын хавсралт</w:t>
      </w:r>
    </w:p>
    <w:p w:rsidR="00A067D8" w:rsidRPr="00A067D8" w:rsidRDefault="00A067D8" w:rsidP="00A067D8">
      <w:pPr>
        <w:spacing w:after="0" w:line="240" w:lineRule="auto"/>
        <w:ind w:right="402"/>
        <w:jc w:val="center"/>
        <w:rPr>
          <w:lang w:val="mn-MN"/>
        </w:rPr>
      </w:pPr>
    </w:p>
    <w:p w:rsidR="00B47A14" w:rsidRDefault="00B47A14" w:rsidP="00A067D8">
      <w:pPr>
        <w:spacing w:after="0"/>
        <w:ind w:right="402"/>
        <w:jc w:val="center"/>
        <w:rPr>
          <w:b/>
          <w:lang w:val="mn-MN"/>
        </w:rPr>
      </w:pPr>
    </w:p>
    <w:p w:rsidR="00A067D8" w:rsidRDefault="00A067D8" w:rsidP="009259C4">
      <w:pPr>
        <w:spacing w:after="0"/>
        <w:ind w:right="-18"/>
        <w:jc w:val="center"/>
        <w:rPr>
          <w:lang w:val="mn-MN"/>
        </w:rPr>
      </w:pPr>
      <w:r>
        <w:rPr>
          <w:b/>
          <w:lang w:val="mn-MN"/>
        </w:rPr>
        <w:t>ХЭВЛЭЛ МЭДЭЭЛЛИЙН ЗӨВЛӨЛИЙН БҮРЭЛДЭХҮҮН</w:t>
      </w:r>
      <w:r>
        <w:rPr>
          <w:lang w:val="mn-MN"/>
        </w:rPr>
        <w:br/>
      </w:r>
    </w:p>
    <w:tbl>
      <w:tblPr>
        <w:tblW w:w="1003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165"/>
        <w:gridCol w:w="2619"/>
        <w:gridCol w:w="2684"/>
        <w:gridCol w:w="1985"/>
      </w:tblGrid>
      <w:tr w:rsidR="009259C4" w:rsidRPr="00A067D8" w:rsidTr="009259C4">
        <w:trPr>
          <w:trHeight w:val="732"/>
        </w:trPr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2165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Нэр, эцэг (эх)-ийн нэр</w:t>
            </w:r>
          </w:p>
        </w:tc>
        <w:tc>
          <w:tcPr>
            <w:tcW w:w="2619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Т</w:t>
            </w:r>
            <w:proofErr w:type="spellStart"/>
            <w:r w:rsidRPr="00A067D8">
              <w:rPr>
                <w:rFonts w:eastAsia="Arial Unicode MS" w:cs="Arial"/>
                <w:sz w:val="22"/>
                <w:szCs w:val="22"/>
              </w:rPr>
              <w:t>омилсон</w:t>
            </w:r>
            <w:proofErr w:type="spellEnd"/>
            <w:r w:rsidRPr="00A067D8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 xml:space="preserve">байгууллагын </w:t>
            </w:r>
            <w:proofErr w:type="spellStart"/>
            <w:r w:rsidRPr="00A067D8">
              <w:rPr>
                <w:rFonts w:eastAsia="Arial Unicode MS" w:cs="Arial"/>
                <w:sz w:val="22"/>
                <w:szCs w:val="22"/>
              </w:rPr>
              <w:t>нэр</w:t>
            </w:r>
            <w:proofErr w:type="spellEnd"/>
          </w:p>
        </w:tc>
        <w:tc>
          <w:tcPr>
            <w:tcW w:w="2684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Эрхэлж буй ажил, албан тушаал</w:t>
            </w:r>
          </w:p>
        </w:tc>
        <w:tc>
          <w:tcPr>
            <w:tcW w:w="1985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Боловсрол, мэргэжил</w:t>
            </w:r>
          </w:p>
        </w:tc>
      </w:tr>
      <w:tr w:rsidR="00A067D8" w:rsidRPr="00A067D8" w:rsidTr="009259C4">
        <w:trPr>
          <w:trHeight w:val="435"/>
        </w:trPr>
        <w:tc>
          <w:tcPr>
            <w:tcW w:w="10031" w:type="dxa"/>
            <w:gridSpan w:val="5"/>
            <w:vAlign w:val="center"/>
          </w:tcPr>
          <w:p w:rsidR="00A067D8" w:rsidRPr="00A067D8" w:rsidRDefault="00B47A14" w:rsidP="00B47A14">
            <w:pPr>
              <w:spacing w:after="0"/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Хэвлэл мэдээллийн байгууллага, Төрийн бус байгууллага</w:t>
            </w:r>
          </w:p>
        </w:tc>
      </w:tr>
      <w:tr w:rsidR="009259C4" w:rsidRPr="00A067D8" w:rsidTr="009259C4"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165" w:type="dxa"/>
            <w:vAlign w:val="center"/>
          </w:tcPr>
          <w:p w:rsidR="009259C4" w:rsidRPr="00C33EA7" w:rsidRDefault="009259C4" w:rsidP="00B47A14">
            <w:pPr>
              <w:spacing w:after="0"/>
              <w:rPr>
                <w:sz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Хүрэлбаатарын БАТХИШИГ</w:t>
            </w:r>
          </w:p>
        </w:tc>
        <w:tc>
          <w:tcPr>
            <w:tcW w:w="2619" w:type="dxa"/>
            <w:vAlign w:val="center"/>
          </w:tcPr>
          <w:p w:rsidR="009259C4" w:rsidRPr="00C33EA7" w:rsidRDefault="009259C4" w:rsidP="00B47A14">
            <w:pPr>
              <w:spacing w:after="0"/>
              <w:jc w:val="center"/>
              <w:rPr>
                <w:sz w:val="22"/>
                <w:lang w:val="mn-MN"/>
              </w:rPr>
            </w:pPr>
            <w:r w:rsidRPr="00C33EA7">
              <w:rPr>
                <w:sz w:val="22"/>
                <w:szCs w:val="22"/>
                <w:lang w:val="mn-MN"/>
              </w:rPr>
              <w:t>Монголын сэтгүүлчдийн нэгдсэн эвлэл</w:t>
            </w:r>
          </w:p>
        </w:tc>
        <w:tc>
          <w:tcPr>
            <w:tcW w:w="2684" w:type="dxa"/>
            <w:vAlign w:val="center"/>
          </w:tcPr>
          <w:p w:rsidR="009259C4" w:rsidRPr="00C33EA7" w:rsidRDefault="009259C4" w:rsidP="00B47A14">
            <w:pPr>
              <w:spacing w:after="0"/>
              <w:jc w:val="center"/>
              <w:rPr>
                <w:sz w:val="22"/>
                <w:lang w:val="mn-MN"/>
              </w:rPr>
            </w:pPr>
            <w:r w:rsidRPr="00C33EA7">
              <w:rPr>
                <w:sz w:val="22"/>
                <w:szCs w:val="22"/>
                <w:lang w:val="mn-MN"/>
              </w:rPr>
              <w:t>МСЭ-ийн ерөнхий нарийн бичгийн дарга</w:t>
            </w:r>
          </w:p>
        </w:tc>
        <w:tc>
          <w:tcPr>
            <w:tcW w:w="1985" w:type="dxa"/>
            <w:vAlign w:val="center"/>
          </w:tcPr>
          <w:p w:rsidR="009259C4" w:rsidRPr="00EE5F40" w:rsidRDefault="009259C4" w:rsidP="00B47A14">
            <w:pPr>
              <w:spacing w:after="0"/>
              <w:jc w:val="center"/>
              <w:rPr>
                <w:sz w:val="22"/>
                <w:lang w:val="mn-MN"/>
              </w:rPr>
            </w:pPr>
            <w:proofErr w:type="spellStart"/>
            <w:r>
              <w:rPr>
                <w:sz w:val="22"/>
                <w:szCs w:val="22"/>
              </w:rPr>
              <w:t>Дээд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сэтгүүлч</w:t>
            </w:r>
            <w:proofErr w:type="spellEnd"/>
          </w:p>
        </w:tc>
      </w:tr>
      <w:tr w:rsidR="009259C4" w:rsidRPr="00A067D8" w:rsidTr="009259C4"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259C4" w:rsidRPr="00A067D8" w:rsidRDefault="009259C4" w:rsidP="00B47A14">
            <w:pPr>
              <w:spacing w:after="0"/>
              <w:rPr>
                <w:sz w:val="22"/>
                <w:szCs w:val="22"/>
                <w:lang w:val="mn-MN"/>
              </w:rPr>
            </w:pPr>
            <w:r w:rsidRPr="00A067D8">
              <w:rPr>
                <w:rFonts w:cs="Arial"/>
                <w:sz w:val="22"/>
                <w:szCs w:val="22"/>
                <w:lang w:val="mn-MN"/>
              </w:rPr>
              <w:t>Дашийн МӨНХБҮРЭН</w:t>
            </w:r>
          </w:p>
        </w:tc>
        <w:tc>
          <w:tcPr>
            <w:tcW w:w="2619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cs="Arial"/>
                <w:sz w:val="22"/>
                <w:szCs w:val="22"/>
                <w:lang w:val="mn-MN"/>
              </w:rPr>
              <w:t>Глоб интернейшнл төв ТББ</w:t>
            </w:r>
          </w:p>
        </w:tc>
        <w:tc>
          <w:tcPr>
            <w:tcW w:w="2684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cs="Arial"/>
                <w:sz w:val="22"/>
                <w:szCs w:val="22"/>
                <w:lang w:val="mn-MN"/>
              </w:rPr>
              <w:t>Глоб интернейшнл төв ТББ-д хуульч</w:t>
            </w:r>
          </w:p>
        </w:tc>
        <w:tc>
          <w:tcPr>
            <w:tcW w:w="1985" w:type="dxa"/>
            <w:vAlign w:val="center"/>
          </w:tcPr>
          <w:p w:rsidR="009259C4" w:rsidRPr="00A067D8" w:rsidRDefault="009259C4" w:rsidP="009259C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Дээд, х</w:t>
            </w:r>
            <w:r w:rsidRPr="00A067D8">
              <w:rPr>
                <w:rFonts w:cs="Arial"/>
                <w:sz w:val="22"/>
                <w:szCs w:val="22"/>
                <w:lang w:val="mn-MN"/>
              </w:rPr>
              <w:t>уульч</w:t>
            </w:r>
          </w:p>
        </w:tc>
      </w:tr>
      <w:tr w:rsidR="00A067D8" w:rsidRPr="00A067D8" w:rsidTr="009259C4">
        <w:trPr>
          <w:trHeight w:val="408"/>
        </w:trPr>
        <w:tc>
          <w:tcPr>
            <w:tcW w:w="10031" w:type="dxa"/>
            <w:gridSpan w:val="5"/>
            <w:vAlign w:val="center"/>
          </w:tcPr>
          <w:p w:rsidR="00A067D8" w:rsidRPr="00A067D8" w:rsidRDefault="00B47A14" w:rsidP="00B47A14">
            <w:pPr>
              <w:spacing w:after="0"/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Улс төрийн нам</w:t>
            </w:r>
          </w:p>
        </w:tc>
      </w:tr>
      <w:tr w:rsidR="009259C4" w:rsidRPr="00A067D8" w:rsidTr="009259C4"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2165" w:type="dxa"/>
            <w:vAlign w:val="center"/>
          </w:tcPr>
          <w:p w:rsidR="009259C4" w:rsidRPr="00A067D8" w:rsidRDefault="009259C4" w:rsidP="00B47A14">
            <w:pPr>
              <w:spacing w:after="0"/>
              <w:rPr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Юрагийн ГЭРЭЛТУЯА</w:t>
            </w:r>
          </w:p>
        </w:tc>
        <w:tc>
          <w:tcPr>
            <w:tcW w:w="2619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eastAsia="Arial Unicode MS"/>
                <w:sz w:val="22"/>
                <w:szCs w:val="22"/>
                <w:lang w:val="mn-MN"/>
              </w:rPr>
              <w:t>Ардчилсан Нам</w:t>
            </w:r>
          </w:p>
        </w:tc>
        <w:tc>
          <w:tcPr>
            <w:tcW w:w="2684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АН-ын ОНХ Хэлтсийн хэвлэл мэдээллийн ажилтан</w:t>
            </w:r>
          </w:p>
        </w:tc>
        <w:tc>
          <w:tcPr>
            <w:tcW w:w="1985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Дээд, сэтгүүлч</w:t>
            </w:r>
          </w:p>
        </w:tc>
      </w:tr>
      <w:tr w:rsidR="009259C4" w:rsidRPr="00A067D8" w:rsidTr="009259C4"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 w:rsidRPr="00A067D8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2165" w:type="dxa"/>
          </w:tcPr>
          <w:p w:rsidR="009259C4" w:rsidRPr="00A067D8" w:rsidRDefault="009259C4" w:rsidP="00B47A14">
            <w:pPr>
              <w:spacing w:after="0"/>
              <w:rPr>
                <w:rFonts w:eastAsia="Arial Unicode MS" w:cs="Arial"/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Нямсүрэнгийн ХАЖИДСҮРЭН</w:t>
            </w:r>
          </w:p>
        </w:tc>
        <w:tc>
          <w:tcPr>
            <w:tcW w:w="2619" w:type="dxa"/>
            <w:vAlign w:val="center"/>
          </w:tcPr>
          <w:p w:rsidR="009259C4" w:rsidRPr="00A067D8" w:rsidRDefault="009259C4" w:rsidP="003E7B29">
            <w:pPr>
              <w:spacing w:after="0"/>
              <w:jc w:val="center"/>
              <w:rPr>
                <w:rFonts w:eastAsia="Arial Unicode MS" w:cs="Arial"/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М</w:t>
            </w:r>
            <w:r w:rsidRPr="00A067D8">
              <w:rPr>
                <w:rFonts w:eastAsia="Arial Unicode MS"/>
                <w:sz w:val="22"/>
                <w:szCs w:val="22"/>
                <w:lang w:val="mn-MN"/>
              </w:rPr>
              <w:t xml:space="preserve">онгол </w:t>
            </w: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А</w:t>
            </w:r>
            <w:r w:rsidRPr="00A067D8">
              <w:rPr>
                <w:rFonts w:eastAsia="Arial Unicode MS"/>
                <w:sz w:val="22"/>
                <w:szCs w:val="22"/>
                <w:lang w:val="mn-MN"/>
              </w:rPr>
              <w:t>рдын Нам</w:t>
            </w:r>
          </w:p>
        </w:tc>
        <w:tc>
          <w:tcPr>
            <w:tcW w:w="2684" w:type="dxa"/>
            <w:vAlign w:val="center"/>
          </w:tcPr>
          <w:p w:rsidR="009259C4" w:rsidRPr="00A067D8" w:rsidRDefault="009259C4" w:rsidP="003E7B29">
            <w:pPr>
              <w:spacing w:after="0"/>
              <w:jc w:val="center"/>
              <w:rPr>
                <w:rFonts w:eastAsia="Arial Unicode MS" w:cs="Arial"/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УИХ дахь МАН-ын бүлгийн референт</w:t>
            </w:r>
          </w:p>
        </w:tc>
        <w:tc>
          <w:tcPr>
            <w:tcW w:w="1985" w:type="dxa"/>
            <w:vAlign w:val="center"/>
          </w:tcPr>
          <w:p w:rsidR="009259C4" w:rsidRPr="00A067D8" w:rsidRDefault="009259C4" w:rsidP="003E7B29">
            <w:pPr>
              <w:spacing w:after="0"/>
              <w:jc w:val="center"/>
              <w:rPr>
                <w:rFonts w:eastAsia="Arial Unicode MS" w:cs="Arial"/>
                <w:sz w:val="22"/>
                <w:szCs w:val="22"/>
                <w:lang w:val="mn-MN"/>
              </w:rPr>
            </w:pPr>
            <w:r w:rsidRPr="00A067D8">
              <w:rPr>
                <w:rFonts w:eastAsia="Arial Unicode MS" w:cs="Arial"/>
                <w:sz w:val="22"/>
                <w:szCs w:val="22"/>
                <w:lang w:val="mn-MN"/>
              </w:rPr>
              <w:t>Дээд, сэтгүүлч</w:t>
            </w:r>
          </w:p>
        </w:tc>
      </w:tr>
      <w:tr w:rsidR="009259C4" w:rsidRPr="00A067D8" w:rsidTr="009259C4">
        <w:tc>
          <w:tcPr>
            <w:tcW w:w="578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</w:rPr>
            </w:pPr>
            <w:r w:rsidRPr="00A067D8">
              <w:rPr>
                <w:sz w:val="22"/>
                <w:szCs w:val="22"/>
              </w:rPr>
              <w:t>5</w:t>
            </w:r>
          </w:p>
        </w:tc>
        <w:tc>
          <w:tcPr>
            <w:tcW w:w="2165" w:type="dxa"/>
            <w:vAlign w:val="center"/>
          </w:tcPr>
          <w:p w:rsidR="009259C4" w:rsidRPr="00A067D8" w:rsidRDefault="009259C4" w:rsidP="00B47A14">
            <w:pPr>
              <w:spacing w:after="0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Загдсүрэнгийн БАДАМСЭД</w:t>
            </w:r>
          </w:p>
        </w:tc>
        <w:tc>
          <w:tcPr>
            <w:tcW w:w="2619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Монгол Ардын Хувьсгалт Нам</w:t>
            </w:r>
          </w:p>
        </w:tc>
        <w:tc>
          <w:tcPr>
            <w:tcW w:w="2684" w:type="dxa"/>
            <w:vAlign w:val="center"/>
          </w:tcPr>
          <w:p w:rsidR="009259C4" w:rsidRDefault="009259C4" w:rsidP="00B47A14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МАХН-ын </w:t>
            </w:r>
          </w:p>
          <w:p w:rsidR="009259C4" w:rsidRPr="00A067D8" w:rsidRDefault="009259C4" w:rsidP="00B47A14">
            <w:pPr>
              <w:spacing w:after="0" w:line="240" w:lineRule="auto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ХМОНХАлбаны дарга</w:t>
            </w:r>
          </w:p>
        </w:tc>
        <w:tc>
          <w:tcPr>
            <w:tcW w:w="1985" w:type="dxa"/>
            <w:vAlign w:val="center"/>
          </w:tcPr>
          <w:p w:rsidR="009259C4" w:rsidRPr="00A067D8" w:rsidRDefault="009259C4" w:rsidP="00B47A14">
            <w:pPr>
              <w:spacing w:after="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Дээд, бизнесийн удирдлага</w:t>
            </w:r>
          </w:p>
        </w:tc>
      </w:tr>
    </w:tbl>
    <w:p w:rsidR="00173E00" w:rsidRDefault="00173E00" w:rsidP="00B47A14">
      <w:pPr>
        <w:spacing w:after="0"/>
        <w:jc w:val="center"/>
        <w:rPr>
          <w:lang w:val="mn-MN"/>
        </w:rPr>
      </w:pPr>
    </w:p>
    <w:p w:rsidR="00C86D34" w:rsidRDefault="00C86D34" w:rsidP="00B47A14">
      <w:pPr>
        <w:spacing w:after="0"/>
        <w:jc w:val="center"/>
        <w:rPr>
          <w:lang w:val="mn-MN"/>
        </w:rPr>
      </w:pPr>
    </w:p>
    <w:p w:rsidR="00CC3F37" w:rsidRDefault="00A067D8" w:rsidP="00A067D8">
      <w:pPr>
        <w:jc w:val="center"/>
      </w:pPr>
      <w:r>
        <w:rPr>
          <w:lang w:val="mn-MN"/>
        </w:rPr>
        <w:t>---</w:t>
      </w:r>
      <w:r w:rsidR="00B47A14">
        <w:rPr>
          <w:lang w:val="mn-MN"/>
        </w:rPr>
        <w:t>оОо</w:t>
      </w:r>
      <w:r>
        <w:rPr>
          <w:lang w:val="mn-MN"/>
        </w:rPr>
        <w:t>---</w:t>
      </w:r>
    </w:p>
    <w:sectPr w:rsidR="00CC3F37" w:rsidSect="009259C4">
      <w:pgSz w:w="11906" w:h="16838" w:code="9"/>
      <w:pgMar w:top="1138" w:right="1714" w:bottom="1138" w:left="6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307"/>
    <w:multiLevelType w:val="hybridMultilevel"/>
    <w:tmpl w:val="37D8E3BA"/>
    <w:lvl w:ilvl="0" w:tplc="050036B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EE8"/>
    <w:multiLevelType w:val="hybridMultilevel"/>
    <w:tmpl w:val="F934DA20"/>
    <w:lvl w:ilvl="0" w:tplc="08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68EE4CDB"/>
    <w:multiLevelType w:val="hybridMultilevel"/>
    <w:tmpl w:val="7E9A7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1B50"/>
    <w:multiLevelType w:val="hybridMultilevel"/>
    <w:tmpl w:val="97786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75CD"/>
    <w:rsid w:val="00060903"/>
    <w:rsid w:val="000B061D"/>
    <w:rsid w:val="000B75CD"/>
    <w:rsid w:val="00173E00"/>
    <w:rsid w:val="00264BA0"/>
    <w:rsid w:val="002B574C"/>
    <w:rsid w:val="002C3511"/>
    <w:rsid w:val="00306F1A"/>
    <w:rsid w:val="0033074E"/>
    <w:rsid w:val="00392F1B"/>
    <w:rsid w:val="003E7B29"/>
    <w:rsid w:val="00444D9A"/>
    <w:rsid w:val="00456271"/>
    <w:rsid w:val="00505D4D"/>
    <w:rsid w:val="00527924"/>
    <w:rsid w:val="00572CC8"/>
    <w:rsid w:val="005A17D4"/>
    <w:rsid w:val="005F3CA4"/>
    <w:rsid w:val="005F7BA0"/>
    <w:rsid w:val="00602B92"/>
    <w:rsid w:val="00635ABA"/>
    <w:rsid w:val="00662DD4"/>
    <w:rsid w:val="006810D6"/>
    <w:rsid w:val="006D74E8"/>
    <w:rsid w:val="006E6AE0"/>
    <w:rsid w:val="0077247B"/>
    <w:rsid w:val="007D4C24"/>
    <w:rsid w:val="008D1C49"/>
    <w:rsid w:val="009259C4"/>
    <w:rsid w:val="00932529"/>
    <w:rsid w:val="00970C3C"/>
    <w:rsid w:val="009855E1"/>
    <w:rsid w:val="009C61E5"/>
    <w:rsid w:val="009E23C1"/>
    <w:rsid w:val="00A04358"/>
    <w:rsid w:val="00A067D8"/>
    <w:rsid w:val="00A7403A"/>
    <w:rsid w:val="00A873FC"/>
    <w:rsid w:val="00B47A14"/>
    <w:rsid w:val="00B9504A"/>
    <w:rsid w:val="00C20A07"/>
    <w:rsid w:val="00C7303D"/>
    <w:rsid w:val="00C86D34"/>
    <w:rsid w:val="00C95B11"/>
    <w:rsid w:val="00CB5673"/>
    <w:rsid w:val="00CC3F37"/>
    <w:rsid w:val="00CE08AD"/>
    <w:rsid w:val="00D228C5"/>
    <w:rsid w:val="00DC1B5F"/>
    <w:rsid w:val="00ED142C"/>
    <w:rsid w:val="00EF71FE"/>
    <w:rsid w:val="00F053AA"/>
    <w:rsid w:val="00F21EED"/>
    <w:rsid w:val="00FB1741"/>
    <w:rsid w:val="00FC244E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color w:val="252525"/>
        <w:sz w:val="24"/>
        <w:szCs w:val="1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CD"/>
    <w:pPr>
      <w:ind w:left="720"/>
      <w:contextualSpacing/>
    </w:pPr>
  </w:style>
  <w:style w:type="table" w:styleId="TableGrid">
    <w:name w:val="Table Grid"/>
    <w:basedOn w:val="TableNormal"/>
    <w:uiPriority w:val="59"/>
    <w:rsid w:val="00CB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0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1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2013-05-22T08:24:00Z</cp:lastPrinted>
  <dcterms:created xsi:type="dcterms:W3CDTF">2013-05-17T00:57:00Z</dcterms:created>
  <dcterms:modified xsi:type="dcterms:W3CDTF">2013-05-22T10:57:00Z</dcterms:modified>
</cp:coreProperties>
</file>